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2B3190" w14:textId="77777777" w:rsidR="007A4F71" w:rsidRDefault="007A4F71" w:rsidP="007A4F71">
      <w:pPr>
        <w:spacing w:after="0"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Provence to Paris: The Van Gogh Experience</w:t>
      </w:r>
    </w:p>
    <w:p w14:paraId="701918D5" w14:textId="77777777" w:rsidR="007A4F71" w:rsidRDefault="007A4F71" w:rsidP="007A4F71">
      <w:pPr>
        <w:spacing w:after="0" w:line="240" w:lineRule="auto"/>
        <w:rPr>
          <w:b/>
          <w:sz w:val="22"/>
          <w:szCs w:val="22"/>
        </w:rPr>
      </w:pPr>
    </w:p>
    <w:p w14:paraId="0DDA9413" w14:textId="77777777" w:rsidR="007A4F71" w:rsidRDefault="007A4F71" w:rsidP="007A4F71">
      <w:pPr>
        <w:spacing w:after="0" w:line="240" w:lineRule="auto"/>
        <w:rPr>
          <w:b/>
        </w:rPr>
      </w:pPr>
      <w:r>
        <w:rPr>
          <w:b/>
        </w:rPr>
        <w:t xml:space="preserve">Vineyard &amp; Wine Tour at Châteauneuf-du-Pape, Footsteps of Van Gogh Tour, </w:t>
      </w:r>
      <w:proofErr w:type="spellStart"/>
      <w:r>
        <w:rPr>
          <w:b/>
        </w:rPr>
        <w:t>Musée</w:t>
      </w:r>
      <w:proofErr w:type="spellEnd"/>
      <w:r>
        <w:rPr>
          <w:b/>
        </w:rPr>
        <w:t xml:space="preserve"> d'Orsay, 3 Nights in Avignon &amp; 2 Nights in Paris for 2</w:t>
      </w:r>
    </w:p>
    <w:p w14:paraId="156F5793" w14:textId="77777777" w:rsidR="007A4F71" w:rsidRDefault="007A4F71" w:rsidP="007A4F71">
      <w:pPr>
        <w:spacing w:after="0" w:line="240" w:lineRule="auto"/>
        <w:rPr>
          <w:b/>
        </w:rPr>
      </w:pPr>
    </w:p>
    <w:p w14:paraId="37840546" w14:textId="77777777" w:rsidR="007A4F71" w:rsidRDefault="007A4F71" w:rsidP="007A4F71">
      <w:pPr>
        <w:spacing w:after="0" w:line="240" w:lineRule="auto"/>
      </w:pPr>
      <w:r>
        <w:t>This Experience for 2 Includes:</w:t>
      </w:r>
    </w:p>
    <w:p w14:paraId="5ECB11F0" w14:textId="77777777" w:rsidR="007A4F71" w:rsidRDefault="007A4F71" w:rsidP="007A4F71">
      <w:pPr>
        <w:numPr>
          <w:ilvl w:val="0"/>
          <w:numId w:val="3"/>
        </w:numPr>
        <w:spacing w:after="0" w:line="240" w:lineRule="auto"/>
      </w:pPr>
      <w:r>
        <w:t>Vineyard tour and wine tasting at Châteauneuf-du-Pape</w:t>
      </w:r>
    </w:p>
    <w:p w14:paraId="2F7C1747" w14:textId="77777777" w:rsidR="007A4F71" w:rsidRDefault="007A4F71" w:rsidP="007A4F71">
      <w:pPr>
        <w:numPr>
          <w:ilvl w:val="0"/>
          <w:numId w:val="3"/>
        </w:numPr>
        <w:spacing w:after="0" w:line="240" w:lineRule="auto"/>
      </w:pPr>
      <w:r>
        <w:t>“In the Footsteps of Van Gogh” guided excursion</w:t>
      </w:r>
    </w:p>
    <w:p w14:paraId="4695D8A2" w14:textId="77777777" w:rsidR="007A4F71" w:rsidRDefault="007A4F71" w:rsidP="007A4F71">
      <w:pPr>
        <w:numPr>
          <w:ilvl w:val="0"/>
          <w:numId w:val="3"/>
        </w:numPr>
        <w:spacing w:after="0" w:line="240" w:lineRule="auto"/>
      </w:pPr>
      <w:r>
        <w:t xml:space="preserve">3-night stay in a Deluxe Room at Hotel de </w:t>
      </w:r>
      <w:proofErr w:type="spellStart"/>
      <w:r>
        <w:t>Cambis</w:t>
      </w:r>
      <w:proofErr w:type="spellEnd"/>
      <w:r>
        <w:t>, Avignon with daily breakfast</w:t>
      </w:r>
    </w:p>
    <w:p w14:paraId="7DA49085" w14:textId="77777777" w:rsidR="007A4F71" w:rsidRDefault="007A4F71" w:rsidP="007A4F71">
      <w:pPr>
        <w:numPr>
          <w:ilvl w:val="0"/>
          <w:numId w:val="3"/>
        </w:numPr>
        <w:spacing w:after="0" w:line="240" w:lineRule="auto"/>
      </w:pPr>
      <w:r>
        <w:t>TGV high-speed train ticket from Avignon to Paris (2.5 hours)</w:t>
      </w:r>
    </w:p>
    <w:p w14:paraId="2D493E12" w14:textId="77777777" w:rsidR="007A4F71" w:rsidRDefault="007A4F71" w:rsidP="007A4F71">
      <w:pPr>
        <w:numPr>
          <w:ilvl w:val="0"/>
          <w:numId w:val="3"/>
        </w:numPr>
        <w:spacing w:after="0" w:line="240" w:lineRule="auto"/>
      </w:pPr>
      <w:r>
        <w:t xml:space="preserve">Skip-the-line guided tour of the </w:t>
      </w:r>
      <w:proofErr w:type="spellStart"/>
      <w:r>
        <w:t>Musée</w:t>
      </w:r>
      <w:proofErr w:type="spellEnd"/>
      <w:r>
        <w:t xml:space="preserve"> d'Orsay</w:t>
      </w:r>
    </w:p>
    <w:p w14:paraId="6DDF06D6" w14:textId="77777777" w:rsidR="007A4F71" w:rsidRDefault="007A4F71" w:rsidP="007A4F71">
      <w:pPr>
        <w:numPr>
          <w:ilvl w:val="0"/>
          <w:numId w:val="4"/>
        </w:numPr>
        <w:spacing w:after="0" w:line="240" w:lineRule="auto"/>
        <w:rPr>
          <w:rFonts w:ascii="Play" w:eastAsia="Play" w:hAnsi="Play" w:cs="Play"/>
        </w:rPr>
      </w:pPr>
      <w:r>
        <w:t>2-night stay in a Prestige Room at Hôtel Louison, Paris with daily breakfast</w:t>
      </w:r>
    </w:p>
    <w:p w14:paraId="201638D4" w14:textId="77777777" w:rsidR="007A4F71" w:rsidRPr="00813755" w:rsidRDefault="007A4F71" w:rsidP="007A4F71">
      <w:pPr>
        <w:numPr>
          <w:ilvl w:val="0"/>
          <w:numId w:val="4"/>
        </w:numPr>
        <w:spacing w:after="0" w:line="240" w:lineRule="auto"/>
        <w:rPr>
          <w:rFonts w:ascii="Play" w:eastAsia="Play" w:hAnsi="Play" w:cs="Play"/>
        </w:rPr>
      </w:pPr>
      <w:r>
        <w:t>Winspire booking &amp; concierge service</w:t>
      </w:r>
    </w:p>
    <w:p w14:paraId="5EB448D4" w14:textId="77777777" w:rsidR="007A4F71" w:rsidRDefault="007A4F71" w:rsidP="007A4F71">
      <w:pPr>
        <w:spacing w:after="0" w:line="240" w:lineRule="auto"/>
        <w:rPr>
          <w:rFonts w:ascii="Play" w:eastAsia="Play" w:hAnsi="Play" w:cs="Play"/>
        </w:rPr>
      </w:pPr>
    </w:p>
    <w:p w14:paraId="455AD6AA" w14:textId="77777777" w:rsidR="007A4F71" w:rsidRDefault="007A4F71" w:rsidP="007A4F71">
      <w:pPr>
        <w:spacing w:after="0" w:line="240" w:lineRule="auto"/>
      </w:pPr>
      <w:r>
        <w:t xml:space="preserve">Immerse yourself in the landscapes, light, and legacy that shaped one of the world’s greatest artists. This unforgettable escape takes you from the sun-soaked vineyards of Provence to the elegant streets of Paris, following in the footsteps of Vincent van Gogh. Savor a wine-tasting adventure in Châteauneuf-du-Pape, wander the very places that inspired Van Gogh’s masterpieces, and stand before his luminous paintings at the </w:t>
      </w:r>
      <w:proofErr w:type="spellStart"/>
      <w:r>
        <w:t>Musée</w:t>
      </w:r>
      <w:proofErr w:type="spellEnd"/>
      <w:r>
        <w:t xml:space="preserve"> d’Orsay. Along the way, indulge in French hospitality, breathtaking scenery, and the art, flavor, and romance that define la belle vie.</w:t>
      </w:r>
    </w:p>
    <w:p w14:paraId="48EA15F1" w14:textId="77777777" w:rsidR="007A4F71" w:rsidRDefault="007A4F71" w:rsidP="007A4F71">
      <w:pPr>
        <w:spacing w:after="0" w:line="240" w:lineRule="auto"/>
      </w:pPr>
    </w:p>
    <w:p w14:paraId="5758A4C0" w14:textId="77777777" w:rsidR="007A4F71" w:rsidRDefault="007A4F71" w:rsidP="007A4F71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Châteauneuf-du-Pape: The Heart of French Wine</w:t>
      </w:r>
    </w:p>
    <w:p w14:paraId="7EB550A8" w14:textId="77777777" w:rsidR="007A4F71" w:rsidRDefault="007A4F71" w:rsidP="007A4F71">
      <w:pPr>
        <w:spacing w:after="0" w:line="240" w:lineRule="auto"/>
      </w:pPr>
      <w:r>
        <w:t xml:space="preserve">Spend an afternoon among rolling vineyards and sun-drenched hills on a scenic wine tour through Châteauneuf-du-Pape, the crown jewel of Rhône Valley wines. Your local guide will lead you through lush estates where </w:t>
      </w:r>
      <w:proofErr w:type="gramStart"/>
      <w:r>
        <w:t>grapevines stretch</w:t>
      </w:r>
      <w:proofErr w:type="gramEnd"/>
      <w:r>
        <w:t xml:space="preserve"> toward the horizon. Visit charming wineries, sample the region’s finest vintages, and learn how the unique terroir - clay, limestone, and </w:t>
      </w:r>
      <w:proofErr w:type="spellStart"/>
      <w:r>
        <w:t>galet</w:t>
      </w:r>
      <w:proofErr w:type="spellEnd"/>
      <w:r>
        <w:t xml:space="preserve"> stones - </w:t>
      </w:r>
      <w:proofErr w:type="gramStart"/>
      <w:r>
        <w:t>shapes</w:t>
      </w:r>
      <w:proofErr w:type="gramEnd"/>
      <w:r>
        <w:t xml:space="preserve"> each bottle’s flavor and story. From the ruins of the Pope’s summer residence, take in panoramic views of the Rhône River valley, a scene worthy of a master’s painting.</w:t>
      </w:r>
    </w:p>
    <w:p w14:paraId="0CE4475A" w14:textId="77777777" w:rsidR="007A4F71" w:rsidRDefault="007A4F71" w:rsidP="007A4F71">
      <w:pPr>
        <w:spacing w:after="0" w:line="240" w:lineRule="auto"/>
      </w:pPr>
    </w:p>
    <w:p w14:paraId="2C920729" w14:textId="77777777" w:rsidR="007A4F71" w:rsidRDefault="007A4F71" w:rsidP="007A4F71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In the Footsteps of Van Gogh</w:t>
      </w:r>
    </w:p>
    <w:p w14:paraId="792983F6" w14:textId="77777777" w:rsidR="007A4F71" w:rsidRDefault="007A4F71" w:rsidP="007A4F71">
      <w:pPr>
        <w:spacing w:after="0" w:line="240" w:lineRule="auto"/>
      </w:pPr>
      <w:r>
        <w:t xml:space="preserve">Follow the path of genius on a moving excursion that retraces Van Gogh’s time in Provence. Begin in Saint-Rémy-de-Provence, where the artist found both solace and inspiration during his year at St. Paul de Mausole, a monastery surrounded by olive groves and lavender fields. Stand before the landscapes that gave life to </w:t>
      </w:r>
      <w:r>
        <w:rPr>
          <w:i/>
        </w:rPr>
        <w:t>Starry Night</w:t>
      </w:r>
      <w:r>
        <w:t xml:space="preserve"> and </w:t>
      </w:r>
      <w:r>
        <w:rPr>
          <w:i/>
        </w:rPr>
        <w:t>The Olive Trees</w:t>
      </w:r>
      <w:r>
        <w:t xml:space="preserve"> - scenes that remain almost unchanged.</w:t>
      </w:r>
    </w:p>
    <w:p w14:paraId="48B86CED" w14:textId="77777777" w:rsidR="007A4F71" w:rsidRDefault="007A4F71" w:rsidP="007A4F71">
      <w:pPr>
        <w:spacing w:after="0" w:line="240" w:lineRule="auto"/>
      </w:pPr>
    </w:p>
    <w:p w14:paraId="6637A3FA" w14:textId="77777777" w:rsidR="007A4F71" w:rsidRDefault="007A4F71" w:rsidP="007A4F71">
      <w:pPr>
        <w:spacing w:after="0" w:line="240" w:lineRule="auto"/>
      </w:pPr>
      <w:r>
        <w:t xml:space="preserve">Continue to Arles, where Van Gogh painted </w:t>
      </w:r>
      <w:r>
        <w:rPr>
          <w:i/>
        </w:rPr>
        <w:t>Café Terrace at Night</w:t>
      </w:r>
      <w:r>
        <w:t xml:space="preserve"> and </w:t>
      </w:r>
      <w:r>
        <w:rPr>
          <w:i/>
        </w:rPr>
        <w:t>The Yellow House.</w:t>
      </w:r>
      <w:r>
        <w:t xml:space="preserve"> Wander through narrow streets bathed in the same light that once drove his creativity, visiting the recreated bedroom where he lived and worked. This is not just a tour - it’s a </w:t>
      </w:r>
      <w:proofErr w:type="gramStart"/>
      <w:r>
        <w:t>walk through</w:t>
      </w:r>
      <w:proofErr w:type="gramEnd"/>
      <w:r>
        <w:t xml:space="preserve"> art history, illuminated by the Provence sun.</w:t>
      </w:r>
    </w:p>
    <w:p w14:paraId="7F9A8C87" w14:textId="77777777" w:rsidR="007A4F71" w:rsidRDefault="007A4F71" w:rsidP="007A4F71">
      <w:pPr>
        <w:spacing w:after="0" w:line="240" w:lineRule="auto"/>
      </w:pPr>
    </w:p>
    <w:p w14:paraId="670E07A8" w14:textId="77777777" w:rsidR="007A4F71" w:rsidRDefault="007A4F71" w:rsidP="007A4F71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Avignon: Where Inspiration Lives</w:t>
      </w:r>
    </w:p>
    <w:p w14:paraId="2048B889" w14:textId="77777777" w:rsidR="007A4F71" w:rsidRDefault="007A4F71" w:rsidP="007A4F71">
      <w:pPr>
        <w:spacing w:after="0" w:line="240" w:lineRule="auto"/>
      </w:pPr>
      <w:r>
        <w:t xml:space="preserve">Begin your journey in Avignon, a city bathed in sunlight and artistic soul. Nestled along the Rhône River, this Provençal gem has long captivated artists - none more than Van Gogh, who immortalized its lavender fields and golden hills on canvas. Your home for three nights, the elegant Hotel de </w:t>
      </w:r>
      <w:proofErr w:type="spellStart"/>
      <w:r>
        <w:t>Cambis</w:t>
      </w:r>
      <w:proofErr w:type="spellEnd"/>
      <w:r>
        <w:t>, blends old-world charm with modern sophistication. Enjoy a leisurely breakfast each morning before setting out to explore the landscapes that once stirred Van Gogh’s imagination, from olive groves and medieval streets to the timeless beauty of Provence itself.</w:t>
      </w:r>
    </w:p>
    <w:p w14:paraId="20DC26F4" w14:textId="77777777" w:rsidR="007A4F71" w:rsidRDefault="007A4F71" w:rsidP="007A4F71">
      <w:pPr>
        <w:spacing w:after="0" w:line="240" w:lineRule="auto"/>
      </w:pPr>
    </w:p>
    <w:p w14:paraId="38CF278C" w14:textId="77777777" w:rsidR="007A4F71" w:rsidRDefault="007A4F71" w:rsidP="007A4F71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TGV to Paris: Through the French Countryside</w:t>
      </w:r>
    </w:p>
    <w:p w14:paraId="7E2CF594" w14:textId="77777777" w:rsidR="007A4F71" w:rsidRDefault="007A4F71" w:rsidP="007A4F71">
      <w:pPr>
        <w:spacing w:after="0" w:line="240" w:lineRule="auto"/>
      </w:pPr>
      <w:r>
        <w:t>Sit back and watch the landscape that inspired Van Gogh unfold before your window as you travel aboard the TGV high-speed train from Avignon to Paris. In just 2.5 hours, you’ll glide past patchwork vineyards, medieval villages, and sunlit fields that fade into the elegance of the French capital — the perfect transition from Provence’s pastoral charm to the cultural splendor of Paris.</w:t>
      </w:r>
    </w:p>
    <w:p w14:paraId="1DD63929" w14:textId="77777777" w:rsidR="007A4F71" w:rsidRDefault="007A4F71" w:rsidP="007A4F71">
      <w:pPr>
        <w:spacing w:after="0" w:line="240" w:lineRule="auto"/>
      </w:pPr>
    </w:p>
    <w:p w14:paraId="3E5BA041" w14:textId="77777777" w:rsidR="007A4F71" w:rsidRDefault="007A4F71" w:rsidP="007A4F71">
      <w:pPr>
        <w:spacing w:after="0" w:line="240" w:lineRule="auto"/>
        <w:rPr>
          <w:b/>
          <w:u w:val="single"/>
        </w:rPr>
      </w:pPr>
      <w:r>
        <w:rPr>
          <w:b/>
          <w:u w:val="single"/>
        </w:rPr>
        <w:t>Paris: The Artist’s Legacy</w:t>
      </w:r>
    </w:p>
    <w:p w14:paraId="5C1FA698" w14:textId="77777777" w:rsidR="007A4F71" w:rsidRDefault="007A4F71" w:rsidP="007A4F71">
      <w:pPr>
        <w:spacing w:after="0" w:line="240" w:lineRule="auto"/>
      </w:pPr>
      <w:r>
        <w:t>Enjoy two unforgettable nights in a Prestige Room at Hôtel Louison, a refined boutique hotel in Paris’ elegant 6th arrondissement. Once a noble residence, the Louison combines historic Parisian charm with modern sophistication. Wake up to a delightful breakfast before stepping out to explore the nearby Luxembourg Gardens, Saint-Germain-des-</w:t>
      </w:r>
      <w:proofErr w:type="spellStart"/>
      <w:r>
        <w:t>Prés</w:t>
      </w:r>
      <w:proofErr w:type="spellEnd"/>
      <w:r>
        <w:t xml:space="preserve">, and the Left Bank’s timeless cafés. With its </w:t>
      </w:r>
      <w:r>
        <w:lastRenderedPageBreak/>
        <w:t>warm ambiance, plush furnishings, and authentic French character, Hôtel Louison offers an intimate haven that perfectly captures the romance and artistry of Paris.</w:t>
      </w:r>
    </w:p>
    <w:p w14:paraId="4546EBE9" w14:textId="77777777" w:rsidR="007A4F71" w:rsidRDefault="007A4F71" w:rsidP="007A4F71">
      <w:pPr>
        <w:spacing w:after="0" w:line="240" w:lineRule="auto"/>
      </w:pPr>
    </w:p>
    <w:p w14:paraId="4CD5298D" w14:textId="77777777" w:rsidR="007A4F71" w:rsidRDefault="007A4F71" w:rsidP="007A4F71">
      <w:pPr>
        <w:spacing w:after="0" w:line="240" w:lineRule="auto"/>
      </w:pPr>
      <w:r>
        <w:t xml:space="preserve">Your journey culminates with a skip-the-line guided tour of the </w:t>
      </w:r>
      <w:proofErr w:type="spellStart"/>
      <w:r>
        <w:t>Musée</w:t>
      </w:r>
      <w:proofErr w:type="spellEnd"/>
      <w:r>
        <w:t xml:space="preserve"> d'Orsay, home to one of the world’s most extraordinary collections of Impressionist and Post-Impressionist art. As your expert guide leads you through its grand galleries, you’ll stand before Van Gogh’s iconic works - </w:t>
      </w:r>
      <w:r>
        <w:rPr>
          <w:i/>
        </w:rPr>
        <w:t>Starry Night Over the Rhône</w:t>
      </w:r>
      <w:r>
        <w:t xml:space="preserve">, </w:t>
      </w:r>
      <w:r>
        <w:rPr>
          <w:i/>
        </w:rPr>
        <w:t>Self-Portrait</w:t>
      </w:r>
      <w:r>
        <w:t>, and more - seeing firsthand how the light and landscapes of Provence transformed into brilliance on canvas.</w:t>
      </w:r>
    </w:p>
    <w:p w14:paraId="28A7F33F" w14:textId="77777777" w:rsidR="007A4F71" w:rsidRDefault="007A4F71" w:rsidP="007A4F71">
      <w:pPr>
        <w:spacing w:after="0" w:line="240" w:lineRule="auto"/>
      </w:pPr>
    </w:p>
    <w:p w14:paraId="4E2B7660" w14:textId="77777777" w:rsidR="007A4F71" w:rsidRDefault="007A4F71" w:rsidP="007A4F71">
      <w:pPr>
        <w:spacing w:after="0" w:line="240" w:lineRule="auto"/>
      </w:pPr>
      <w:r>
        <w:t>Take a quiet moment to reflect on the journey - from the sun-dappled vineyards of southern France to the art-filled halls of Paris - a story of passion, color, and creativity brought to life through Van Gogh’s eyes.</w:t>
      </w:r>
    </w:p>
    <w:p w14:paraId="74692D71" w14:textId="77777777" w:rsidR="007A4F71" w:rsidRDefault="007A4F71" w:rsidP="007A4F71">
      <w:pPr>
        <w:spacing w:after="0" w:line="240" w:lineRule="auto"/>
      </w:pPr>
    </w:p>
    <w:p w14:paraId="02014FD3" w14:textId="77777777" w:rsidR="007A4F71" w:rsidRDefault="007A4F71" w:rsidP="007A4F71">
      <w:pPr>
        <w:spacing w:after="0" w:line="240" w:lineRule="auto"/>
      </w:pPr>
      <w:r>
        <w:t>Please note: This package is available April 1 – October 31 and excursions are not available on Sundays.</w:t>
      </w:r>
    </w:p>
    <w:p w14:paraId="07600A3A" w14:textId="77777777" w:rsidR="007A4F71" w:rsidRDefault="007A4F71" w:rsidP="007A4F71">
      <w:pPr>
        <w:spacing w:after="0" w:line="240" w:lineRule="auto"/>
      </w:pPr>
    </w:p>
    <w:p w14:paraId="0A750BDF" w14:textId="77777777" w:rsidR="007A4F71" w:rsidRDefault="007A4F71" w:rsidP="007A4F71">
      <w:pPr>
        <w:spacing w:after="0" w:line="240" w:lineRule="auto"/>
      </w:pPr>
      <w:r>
        <w:t xml:space="preserve">Package Blackout Dates: The week of major holidays and major local events. Additional dates may apply. </w:t>
      </w:r>
    </w:p>
    <w:p w14:paraId="47552858" w14:textId="77777777" w:rsidR="007A4F71" w:rsidRDefault="007A4F71" w:rsidP="007A4F71">
      <w:pPr>
        <w:spacing w:after="0" w:line="240" w:lineRule="auto"/>
      </w:pPr>
    </w:p>
    <w:p w14:paraId="28F98759" w14:textId="77777777" w:rsidR="007A4F71" w:rsidRDefault="007A4F71" w:rsidP="007A4F71">
      <w:pPr>
        <w:spacing w:after="0" w:line="240" w:lineRule="auto"/>
        <w:rPr>
          <w:u w:val="single"/>
        </w:rPr>
      </w:pPr>
      <w:r>
        <w:rPr>
          <w:u w:val="single"/>
        </w:rPr>
        <w:t>WINSPIRE PACKAGE REDEMPTION:</w:t>
      </w:r>
    </w:p>
    <w:p w14:paraId="07CA29F1" w14:textId="77777777" w:rsidR="007A4F71" w:rsidRDefault="007A4F71" w:rsidP="007A4F71">
      <w:pPr>
        <w:spacing w:after="0" w:line="240" w:lineRule="auto"/>
      </w:pPr>
      <w:r>
        <w:t>Winspire Travel packages and experiences must be booked within one year of the purchase date. The actual travel date must occur within two years of the purchase date.</w:t>
      </w:r>
    </w:p>
    <w:p w14:paraId="71B7B666" w14:textId="77777777" w:rsidR="007A4F71" w:rsidRDefault="007A4F71" w:rsidP="007A4F71">
      <w:pPr>
        <w:spacing w:after="0" w:line="240" w:lineRule="auto"/>
      </w:pPr>
    </w:p>
    <w:p w14:paraId="2FDD5B92" w14:textId="77777777" w:rsidR="007A4F71" w:rsidRDefault="007A4F71" w:rsidP="007A4F71">
      <w:pPr>
        <w:spacing w:after="0" w:line="240" w:lineRule="auto"/>
        <w:rPr>
          <w:u w:val="single"/>
        </w:rPr>
      </w:pPr>
      <w:r>
        <w:rPr>
          <w:u w:val="single"/>
        </w:rPr>
        <w:t>WINSPIRE BOOKING &amp; CONCIERGE SERVICES:</w:t>
      </w:r>
    </w:p>
    <w:p w14:paraId="5A0EB4E6" w14:textId="77777777" w:rsidR="007A4F71" w:rsidRDefault="007A4F71" w:rsidP="007A4F71">
      <w:pPr>
        <w:spacing w:after="0" w:line="240" w:lineRule="auto"/>
      </w:pPr>
      <w:r>
        <w:t xml:space="preserve">Winspire provides a team of seasoned travel professionals to help you redeem your experience. We will book all travel-related details and reservations for every part of your experience. Included within our services, Winspire can assist with extra hotel nights, airfare, and additional guests as a full-service travel agency. </w:t>
      </w:r>
    </w:p>
    <w:p w14:paraId="013EB2A0" w14:textId="77777777" w:rsidR="007A4F71" w:rsidRDefault="007A4F71" w:rsidP="007A4F71">
      <w:pPr>
        <w:spacing w:after="0" w:line="240" w:lineRule="auto"/>
      </w:pPr>
    </w:p>
    <w:p w14:paraId="5D575A26" w14:textId="77777777" w:rsidR="007A4F71" w:rsidRDefault="007A4F71" w:rsidP="007A4F71">
      <w:pPr>
        <w:spacing w:after="0" w:line="240" w:lineRule="auto"/>
        <w:rPr>
          <w:u w:val="single"/>
        </w:rPr>
      </w:pPr>
      <w:r>
        <w:rPr>
          <w:u w:val="single"/>
        </w:rPr>
        <w:t>ADDITIONAL INFORMATION:</w:t>
      </w:r>
    </w:p>
    <w:p w14:paraId="7B2A3C38" w14:textId="77777777" w:rsidR="007A4F71" w:rsidRDefault="007A4F71" w:rsidP="007A4F71">
      <w:pPr>
        <w:spacing w:after="0" w:line="240" w:lineRule="auto"/>
      </w:pPr>
      <w:r>
        <w:t>Reservations are subject to availability, blackout dates, and major holidays. Reservations must be booked 60 days in advance of travel. Purchases through charity fundraisers are non-refundable.</w:t>
      </w:r>
    </w:p>
    <w:p w14:paraId="1E552289" w14:textId="77777777" w:rsidR="007A4F71" w:rsidRDefault="007A4F71" w:rsidP="007A4F71">
      <w:pPr>
        <w:spacing w:after="0" w:line="240" w:lineRule="auto"/>
      </w:pPr>
      <w:r>
        <w:t>Certificates cannot be resold or replaced if lost, stolen, or destroyed. Ground transportation is the responsibility of the winner unless otherwise stated.</w:t>
      </w:r>
    </w:p>
    <w:p w14:paraId="00000029" w14:textId="77777777" w:rsidR="00997A9F" w:rsidRPr="007A4F71" w:rsidRDefault="00997A9F" w:rsidP="007A4F71"/>
    <w:sectPr w:rsidR="00997A9F" w:rsidRPr="007A4F71">
      <w:pgSz w:w="11870" w:h="16787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BA045523-F444-4931-AD5E-BA2185857C71}"/>
    <w:embedItalic r:id="rId2" w:fontKey="{596FB71C-B156-434F-991B-88BB64E0278D}"/>
  </w:font>
  <w:font w:name="Play">
    <w:charset w:val="00"/>
    <w:family w:val="auto"/>
    <w:pitch w:val="default"/>
    <w:embedRegular r:id="rId3" w:fontKey="{AA2247C3-C329-4FC2-B08D-D410DEC00A0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9D50D0E-99F1-4E0F-B2F1-23F85DEA3CA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77571CF1-DD17-41DE-A01A-3F6D8E8124C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916075"/>
    <w:multiLevelType w:val="multilevel"/>
    <w:tmpl w:val="64E297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E5A4E55"/>
    <w:multiLevelType w:val="multilevel"/>
    <w:tmpl w:val="C56EBA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5935AC6"/>
    <w:multiLevelType w:val="multilevel"/>
    <w:tmpl w:val="5706F8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0C6579F"/>
    <w:multiLevelType w:val="multilevel"/>
    <w:tmpl w:val="0B6EF4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10116945">
    <w:abstractNumId w:val="2"/>
  </w:num>
  <w:num w:numId="2" w16cid:durableId="1529024269">
    <w:abstractNumId w:val="0"/>
  </w:num>
  <w:num w:numId="3" w16cid:durableId="1462580110">
    <w:abstractNumId w:val="3"/>
  </w:num>
  <w:num w:numId="4" w16cid:durableId="3191928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A9F"/>
    <w:rsid w:val="00011802"/>
    <w:rsid w:val="007A4F71"/>
    <w:rsid w:val="0099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5C46D7C-AAE9-4EA6-9153-E42A1F7E1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lang w:val="en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FootnoteReference">
    <w:name w:val="footnote reference"/>
    <w:semiHidden/>
    <w:unhideWhenUsed/>
    <w:rPr>
      <w:vertAlign w:val="superscript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INWWy0upv9tJe2E4PH0shfaGbQ==">CgMxLjA4AHIhMUoza0tXY21Ta3p2eXpiRDQxRzNkQXBaT2N5N2JOaTdo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921</Words>
  <Characters>5043</Characters>
  <Application>Microsoft Office Word</Application>
  <DocSecurity>0</DocSecurity>
  <Lines>86</Lines>
  <Paragraphs>41</Paragraphs>
  <ScaleCrop>false</ScaleCrop>
  <Company/>
  <LinksUpToDate>false</LinksUpToDate>
  <CharactersWithSpaces>5923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Winspire 141</dc:creator>
  <cp:lastModifiedBy>Kristina Grittini</cp:lastModifiedBy>
  <cp:revision>2</cp:revision>
  <dcterms:created xsi:type="dcterms:W3CDTF">2025-03-06T21:44:00Z</dcterms:created>
  <dcterms:modified xsi:type="dcterms:W3CDTF">2025-10-20T14:52:00Z</dcterms:modified>
</cp:coreProperties>
</file>